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975418f404b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畢業特刊：愛上宮燈姊姊?◎國貿四英專班   徐豐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還記得小大一的時候，學姐跟我們說了宮燈姊姊的鬼故事，不知道是否版本不一樣，我覺得這根本是愛情故事而不是恐怖的鬼故事，讓當年的我充滿好奇與幻想，想著會不會有個很正的「宮燈姊姊」來找我聊天呢？
</w:t>
          <w:br/>
          <w:t>　很快的，因為微積分被當而敲醒，慈眉善目的微積分老師跟我們說：「如果不想來上課也沒關係呀！」事實證明有一半的人真的相信了，直到看到成績單的時候才知道老師原來這麼風趣、愛開玩笑。之後有其他老師說過類似的話再也不相信了，成績也因此逐漸好轉。
</w:t>
          <w:br/>
          <w:t>　 因為父母鼓勵我走向國際化，打從學測考完，我就留意到淡江國際貿易學系有英語專班，除了通識課程，其他課程皆以英語授課，更聽說在大三的時候能夠在國外留學一年並抵免學分，實地加強語言能力並且增廣見聞。在淡江期間，多樣化的社團讓我在大學前兩年過得非常充實，也因此結交了許多外系的朋友。同時，淡江提供許多工讀機會，不但讓我減輕開銷的壓力，最重要的是學習各個單位的運作及文化，並在課堂外學到了待人接物的道理。曾聽一位老學長說過：「淡江就像是一個真實的小社會。」真的是一點兒也沒錯！ 
</w:t>
          <w:br/>
          <w:t>　由於參加了國貿系大三出國的Pro-gram，我們可以在其中幾所熱門學校中選擇自己想去的，我與其他11位同學選擇了美國賓州印第安那大學，我們在國外的這一年建立起深厚的革命情感。 
</w:t>
          <w:br/>
          <w:t>　在美國這一年，得到的不只有英文的進步，也改變了我的思維模式，同時增廣自己的視野，原來在地球的另一半，有著完全不同的文化。有許多小習慣是我在美國養成的，例如安排行事曆、社交、正確的簡報方式等。其中，令我印象最深刻的思維差異是東西方的商業模式，在美國，商人們每天努力想著如何增加附加價值以提高售價進而提高利潤，而亞洲的商人卻是整天想著如何節省成本，讓售價可以比同業低。這兩種截然不同的思維模式沒有絕對的好壞，但在這裡面我學會了凡事不是只有一條路可以達到目的，著實增廣了我的眼光。
</w:t>
          <w:br/>
          <w:t>　 對我來說，在淡江的日子非常的刺激，雖然我沒有面臨過二一危機，但是當期末考分數面臨背水一戰時，朋友們就會同心協力、分工合作的把書念完，達到所謂的關關難過，關關過的境界。這些書本沒教的能力，是淡江學生踏入社會最獨特的資產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737104"/>
              <wp:effectExtent l="0" t="0" r="0" b="0"/>
              <wp:docPr id="1" name="IMG_031860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d8025cb5-adda-4adc-b940-67f5b837f96c.jpg"/>
                      <pic:cNvPicPr/>
                    </pic:nvPicPr>
                    <pic:blipFill>
                      <a:blip xmlns:r="http://schemas.openxmlformats.org/officeDocument/2006/relationships" r:embed="Ra66db40791f545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6db40791f54503" /></Relationships>
</file>