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0d8b0c9cf4b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畢業特刊：彩繪人生的畫布 ◎歷史四  王曜嘉　畢業生致詞代表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快樂的時光總是飛逝，一眨眼，四年的大學生涯就要在驪歌聲中畫下句點。 
</w:t>
          <w:br/>
          <w:t>    與淡江的緣分，回想起來，已經是十幾年前的事了。 讀小學四年級時，因為向淡江大學盲生資源中心買了一部盲用電腦，而結下不解之緣。如果我沒記錯的話，當時的歷史系系主任是周宗賢教授，不曉得他當時有沒有看過我小時候的模樣？也因此認識張金順等歷史系學長，與盲生資源中心相遇，印象深刻而美好，令我嚮往。心想，淡江大學該是多可愛的校園呢？ 對於一個視力特別不好的孩子來說，動手作實驗是非常辛苦的差事。我國中的理化成績一直不盡理想。所以到高中一年級要分組時，決定轉而投入社會組，因緣際會就成了淡江大學歷史系的學生。 
</w:t>
          <w:br/>
          <w:t>    四年前的6月，懵懂無知的我帶著忐忑不安的心情，再一次踏進那熟悉的淡江大學。四年後，滿載收穫踏出淡江校園。 要感謝的人實在太多了。但盲生資源中心會是我最懷念的，幫助我住宿方面的問題，提供寒暑假的工讀機會，我不但賺得工讀金，並培養良好的工作能力與正確的生活態度。除此之外，點字教科書之製作及華文電子圖書館的設置，讓我能與一般同學的學習順利接軌。在忙碌的課業之餘，參與學校舉辦的各種活動，也促進我與外校學生接觸的機會，藉此讓疲憊的身心靈獲得充分的調養。 
</w:t>
          <w:br/>
          <w:t>    現在，就要從淡江校園畢業了。這四年的回憶，都將永遠烙印在心底。 因為我知道，接下來的每一步，都將走得更勇敢、更堅定、更穩健、更踏實。嘿！握緊手中的色筆，一起為未來鋪陳新的樂章吧！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43200"/>
              <wp:effectExtent l="0" t="0" r="0" b="0"/>
              <wp:docPr id="1" name="IMG_a1bc97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1d02eae7-845c-4107-95dc-d1c6c05bb88f.jpg"/>
                      <pic:cNvPicPr/>
                    </pic:nvPicPr>
                    <pic:blipFill>
                      <a:blip xmlns:r="http://schemas.openxmlformats.org/officeDocument/2006/relationships" r:embed="R9cdb60dcd35444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db60dcd3544484" /></Relationships>
</file>