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8b6403ca1646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TO TRY THE LATEST TECHNOLOGY IN INFORMATION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want to know the latest technology information? The Information Week, hosted by the Information Engineering Department Association, start bustling from 11 A.M. May 19 till 5 P.M., Friday 23 at the Poster St. Many famous manufacturers, like IBM, PChome, Leadtek, offered demo and try for the students to taste the newest technology. And students can play games to get some bonuses. Don’t make this rare opportunity flow through your fingers. 
</w:t>
          <w:br/>
          <w:t>
</w:t>
          <w:br/>
          <w:t>Leadtek has young and passionate Sweet Ambassadors to introduce the merchandises in the opening ceremony at the noon of Monday. Leadtek let everyone experiences the efficiency of their products through shooting game. Besides, they draw lottery on the spot. Students have opportunities get the doll and PDF. System Laboratories sent specialists to explain the latest development of wireless technology at the school. IBM served the free beta test. The companies, A-DATA and other companies showed the newest 3C merchandises. Leader of the student association, Yu Chang-Hau expressed, “I hope all students can attend this action enthusiastically to know the main stream of 3C industry and products.” ( ~Jaime Liu )</w:t>
          <w:br/>
        </w:r>
      </w:r>
    </w:p>
  </w:body>
</w:document>
</file>