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6220102ce4f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校友饋贈 低碳夜巡車隊成立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為響應低碳節能潮流及維護校園安全，由建築系校友蔡治宇捐贈3輛捷安特自行車，成立低碳夜巡車隊，於上週五在淡水校園海豚里程碑前舉行捐贈儀式。校長張家宜表示，在國際無車日前夕舉辦這個捐贈儀式頗具意義，未來本校將繼續努力朝綠色校園發展，響應世界趨勢。 
</w:t>
          <w:br/>
          <w:t>總務長鄭晃二表示，總務處原本工讀生夜間巡邏的交通工具從機車改為自行車，每年除可省下4萬元的汽油費，還可減少校園空氣污染，落實永續校園的理念。由於自行車具有21段變速的功能，所以校園中陡峭的坡度仍可輕鬆克服。他強調，雖然本校禁止自行車進入，但如果是執行公務就可以被准許，加上自行車只在晚間巡邏，能避開白天洶湧的人潮。
</w:t>
          <w:br/>
          <w:t>蔡治宇目前在台北市開設咖啡與單車結合的運動休閒館，他表示：「總務長鄭晃二是大學時的老師，當時聽到老師有這樣的構想，就想盡自己一點心意，回饋學校的栽培。」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8ab4f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e4418042-e3be-4158-abc2-f769045bd829.jpg"/>
                      <pic:cNvPicPr/>
                    </pic:nvPicPr>
                    <pic:blipFill>
                      <a:blip xmlns:r="http://schemas.openxmlformats.org/officeDocument/2006/relationships" r:embed="R20333cd1dff147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e56ae5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b0a47260-852e-4db0-b92c-6af53bff1d9e.jpg"/>
                      <pic:cNvPicPr/>
                    </pic:nvPicPr>
                    <pic:blipFill>
                      <a:blip xmlns:r="http://schemas.openxmlformats.org/officeDocument/2006/relationships" r:embed="R07da0db1dc5545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333cd1dff147b3" /><Relationship Type="http://schemas.openxmlformats.org/officeDocument/2006/relationships/image" Target="/media/image2.bin" Id="R07da0db1dc55457f" /></Relationships>
</file>