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a4e5aa62924c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輔導機制完善 本校三度獲頒績優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【記者翁浩原淡水校園報導】本校日前榮獲台灣輔導與諮商學會「97學年度（2008）輔導工作績優學校」，自全國大專院校裡脫穎而出，將於10月18日（週六）在國立彰化師範大學接受頒獎表揚。
</w:t>
          <w:br/>
          <w:t>  第三度獲選為績優學校，規劃及執行個案輔導與個別諮商工作，成效十分卓越，同時在個案管理制度、特殊個案專案輔導，落實長期輔導精神，深受評審好評。學務長蔣定安表示：「諮輔組真的很辛苦，常常超時工作，得到殊榮是實至名歸，也感謝學校師長大力支持。」
</w:t>
          <w:br/>
          <w:t>  台灣輔導與諮商學會指出，本校學生事務處諮商輔導組在各項輔導工作均有良好的成效，舉凡個別諮商、團體諮商、心理衛生講座、班級座談、個案研討會、全校導師輔導知能研討會、志工學習等，及舉辦許多增進心理健康知能的活動。本校具備多元化的專業輔導師資，96學年共有1位專任輔導老師、28位兼任輔導老師、1位駐校精神科醫生，2位組員，且老師皆擁有諮商心理師、臨床心理師，社工師等證照，足以應付各種情況。個別諮商使用率更高達109%，使用熱烈，諮商人員也都超時工作輔導學生；在自我了解與成長、情緒管理與壓力調適，及一般人際關係方面，使用率較高，同時也加強特殊個案管理，輔導較為嚴重的學生，並提供專業輔導與精神衛生門診，共有1458人次使用，使用狀況十分良好。
</w:t>
          <w:br/>
          <w:t>  此外加強個案追蹤輔導管理，包含個案追蹤、初步晤談、危機處理和心理諮詢，建立系統性檔案，保持社區醫療機構良好合作關係聯繫，落實長期輔導精神。</w:t>
          <w:br/>
        </w:r>
      </w:r>
    </w:p>
  </w:body>
</w:document>
</file>