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1aeba323a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我校節能熱水器  獲TiC100科技組第4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機電博五蔡孟昌、財金四吳瑞慈、英文二李乃文等3位同學，及今年甫畢業的機電系系友陳伯丞、航太系系友郭東睿，及決策系系友劉宇庭，以ECOTKU為公司名稱組隊，於7月參加研華文教基金會的「TIC100創新創業競賽」，自20隊中脫穎而出，獲得科技組第4名與獎金5萬元。
</w:t>
          <w:br/>
          <w:t>  他們以環保議題為創業理念，以「省電、節能、減排、健康」為四大核心，針對「節能」概念設計出太陽能節燃器，是一種極為節能的熱水器，頗具創新，贏得評審青睞。
</w:t>
          <w:br/>
          <w:t>  出身不同專業領域的他們分工合作，由郭東睿擔任業務長，陳伯丞為執行長，蔡孟昌是技術長，劉宇庭擔任行銷長，吳瑞慈是財務長，李乃文則為公關長，配合自己本系的專業，各司其職。他們經常大半夜相約在咖啡廳，或是以MSN討論。郭東睿指出，每個人都來自不同背景，可運用各自的專業，發揮團隊合作的效果，加上產品的創新性與創意性，為勝出的主要關鍵。問及是否有創業的打算，他笑著對財務長吳瑞慈暗示說：「只差資金了。」
</w:t>
          <w:br/>
          <w:t>　　參賽隊伍有來自台大、交大、政大等各大專院校，歷經分區北、中、南初賽、決賽。最後進入總決賽，贏得科技組第4名，蔡孟昌表示，在3個月內，從無到有，並向學術副校長陳幹男、研發長康尚文及創新育成中心主任楊龍杰，甚至向業界的高階主管詢問意見，最後將Business Plan完整設計出來。他感謝研發長康尚文的指導與金錢贊助。康尚文表示，他與學術副校長陳幹男都支持學生自行創業的精神，不希望學生因資金短缺而無法參賽，所以給予各項支持，也希望學生利用此次參賽所學，未來創業成功。</w:t>
          <w:br/>
        </w:r>
      </w:r>
    </w:p>
  </w:body>
</w:document>
</file>