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5df97c61445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巴拿馬世紀報董事長蒞校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【記者高郁萍報導】「淡江的建築與設備很現代化，辦學整體的感覺很好。」這是巴拿馬世紀報董事長Mr. Ebrahim Asvat，於上週四上午九時蒞臨本校，拜會校長張紘炬及國交處主任陳惠美，又與同學座談後，對淡江校園讚美有加。
</w:t>
          <w:br/>
          <w:t>
</w:t>
          <w:br/>
          <w:t>　Mr. Ebrahim Asvat是美國哈佛大學法學博士，曾任巴拿馬立法議會法律顧問、RPC電視及廣播頻道主持人等職，並創設律師事務所，為巴國新聞界及法律界資深且重量級的人物，此次來台參加我國主辦的「民主太平洋大會」，並了解中巴兩國經貿展望。
</w:t>
          <w:br/>
          <w:t>
</w:t>
          <w:br/>
          <w:t>　曾任教於大學十二年的Mr. Ebrahim Asvat，對於我國教育體制及辦學方式很有興趣。此行訪華，接待他的行政院新聞局秘書，恰巧為本校西語系校友蔡靜怡，於是便安排參觀淡江。他在西語系主任王秀琦陪同下，到拉研所及西語系大一文法課上課教室，以西語和英文向同學們談談國際情勢與巴國現況，並勉勵同學們努力學習語言，同學們都感受到這位外賓的親切，張校長並以午宴招待。</w:t>
          <w:br/>
        </w:r>
      </w:r>
    </w:p>
  </w:body>
</w:document>
</file>