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95f82259742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管科所廖詩文苦學有成 獲密西根大學碩士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【記者翁浩原淡水校園報導】管理科學研究所首位姐妹校雙碩士交換生廖詩文，日前於姐妹校美國密西根大學福林特分校獲得管理碩士學位（MBA），只需再完成本校的論文便可獲得令人稱羨的國內外雙碩士。
</w:t>
          <w:br/>
          <w:t>  廖詩文表示，本校長期推動國際化，與各國大學締結姐妹校，簽定雙學位合約，對學生的學習及未來就業，幫助很大。
</w:t>
          <w:br/>
          <w:t>  95學年度，管科所透過推甄錄取5位學生，並規定必須出國修習一年，去年廖詩文選擇前往美國密西根大學福林特分校修課，該校與本校簽有1+1雙碩士合作案，廖詩文於一年之中共修習了33學分，修業期滿即獲該校碩士學位。廖詩文曾在國外生活、學習，她表示，口頭溝通沒問題，但以前在國外學的是理工，換了一個領域，很多的英文專有名詞都要從頭學習；做報告時，發覺程度落後很多，所以花了很多時間在課業上。回想這一年，隻身在外難免遇到挫折，她表示，有時會感到無助，幸好有家人及同學的鼓勵和支持，那時候只有一個信念，就是「我一定要拿學位回來！」
</w:t>
          <w:br/>
          <w:t>  廖詩文表示：「出國讀書確實能增廣見聞，體驗不同文化的衝擊，但花在讀書的時間也不能少。」對於未來也想前往國外留學的學弟妹，廖詩文建議：「國外高等教育非常競爭，學習情況與台灣差異大，出國前要好好增進語文能力，出國後要主動跟老師、同學交談，遇到問題一定要自動自發向老師請教，他們人都很好，千萬不要擔心而裹足不前。」</w:t>
          <w:br/>
        </w:r>
      </w:r>
    </w:p>
  </w:body>
</w:document>
</file>