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8c230074d49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陳國詩獲頒生命獎章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正在中山大學外文所攻讀博士的英文系畢業校友陳國詩，上週一獲該校和周大觀文教基金會共同頒發「熱愛生命獎學金」和「二○○三年第六屆全球生命獎章」。陳國詩於六個月大時因高燒失明，但仍全力向學，民國六十九年考取本校英文系，並以優異成績畢業，七十五年完成「牛津英英、英漢雙解辭典」的點譯本，七十八年出版英文工具書「英文字彙縱橫解析」等，除在靜宜大學兼任講師，也在中山大學研讀博士班，即將成為台灣第一位盲博士。（涵怡）</w:t>
          <w:br/>
        </w:r>
      </w:r>
    </w:p>
  </w:body>
</w:document>
</file>