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06799626240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畫面具佐以覺軒美景 同學真快樂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諮商輔導組於17、18、20日舉辦「假面，真快樂」系列的「假面創作工作坊」，許多同學發揮創意彩繪面具，畫得不亦樂乎。由專業講師黃國展帶領，在宮燈教室裡，伴隨海潮聲的音樂，引導學生將情緒「畫」出來。數學四陳昭廷認為，此次的活動設計別出心裁，讓他更了解應如何表現情緒。而且在覺軒的美景與氛圍下，靈感充沛。文�陳貝宇、攝影�王家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5e1c30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3/m\fb04e17f-34bb-4d96-b86d-05d57c1dd224.jpg"/>
                      <pic:cNvPicPr/>
                    </pic:nvPicPr>
                    <pic:blipFill>
                      <a:blip xmlns:r="http://schemas.openxmlformats.org/officeDocument/2006/relationships" r:embed="R3589a2dfb36047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589a2dfb360478e" /></Relationships>
</file>