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0383bf51e4441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教部私大獎補助　本校獲1.23億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【記者莊雅婷淡水校園報導】教育部97年度獎勵私立大學校院校務發展計畫於日前公布，不包含助學補助經費總額近30億，共有36所私立大學獲補助，本校獲得1億2300萬餘元。
</w:t>
          <w:br/>
          <w:t>本校去年獲得教育部私大獎補助第2名，今年則是第3名。獎助款依大學評鑑、教育特色等四項質、量化指標核配，本校今年獲得的獎助金額約9700萬，比去年增加約400萬元，可見教育部對本校辦學績效及校務發展之肯定；補助款則依據學校規模、資源投入及弱勢學生助學補助分配經費，今年各校獲得的獎補助款總額普遍下降，本校今年獲補助金額約2600萬。
</w:t>
          <w:br/>
          <w:t>教育部分別針對教學、研究、整體經費與規劃三大項目提出審查建議，對本校落實課程品質管制、教師授課與其專長相符、教學成果有明確評估指標、校內研發能量及評比績效佳、擁有KPI值之管控等表示肯定，並稱許本校設立「風工程」、「水資源」中心，切合當前社會需要，頗具特色。另建議，鼓勵跨領域之學習及課程，加強不同領域之合作關係及研究整合；降低生師比；加強推動留住師資之方案；開設跨系、院學程，培養學生第二專長；研擬相關措施提升研究能量等。整體經費與規劃方面則認為，本校校友人數眾多，應充分利用成為學校重大資源。</w:t>
          <w:br/>
        </w:r>
      </w:r>
    </w:p>
  </w:body>
</w:document>
</file>