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5ff88a9ca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180生頂寒風淨灘 還無尾港清潔面貌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通識與核心課程中心講師盧耀欽所開設的「生態社區建構」，於6日帶領約180位同學參觀蘭陽校園，接著前往無尾港淨灘。盧耀欽表示，希望藉由此次活動，讓參與的同學為環保盡一分心力。
</w:t>
          <w:br/>
          <w:t>  無尾港生態社區位於宜蘭縣蘇澳鎮內，面積約有102公頃，區內景觀涵蓋有河流、湖泊、沼澤、旱田、沙灘、防風林及山丘樹林等生態環境。盧耀欽將專業與實務運用結合，帶領學生淨灘，寓教於樂。電機四黃弘任表示，除淨灘外，老師也同時介紹無尾港的生態，讓他們對生態環境更有概念。他說：「沙灘上看起來很乾淨，撿完後居然有十幾袋垃圾！以後不會亂丟垃圾了。」</w:t>
          <w:br/>
        </w:r>
      </w:r>
    </w:p>
  </w:body>
</w:document>
</file>