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0c82aed6744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一個「拚經濟」的範例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最近幾年，台灣「拚經濟」的口號響徹雲霄，從政府到民間大家無不卯足全力希望再創經濟榮景，但至今呈現的是響亮的口號超越執行力，而任何美麗願景的實現，口號無法竟全功，「執行力」才是成敗關鍵。
</w:t>
          <w:br/>
          <w:t>
</w:t>
          <w:br/>
          <w:t>　談到「執行力」和「拚經濟」，數十年來，在這條追求全民整體生活向上揚升的路上，歷屆淡江人也展現了強勁的實踐精神。回想卅多年前，大家一心擺脫貧窮，努力拚經濟的年代，淡江也培育了一批批經貿外語科技人才投入國家經濟建設的行列，甘於吃苦，勇於開拓，充分發揮淡江人樸實剛毅的精神，默默耕耘與付出，為日後揚名於世的台灣「經濟奇蹟」貢獻心力，不僅為個人生命寫下美好的一章，這些校友的成就也是學校無上的榮耀。
</w:t>
          <w:br/>
          <w:t>
</w:t>
          <w:br/>
          <w:t>　台灣從出口導向的經濟到如今進入電子化的資訊時代，數十年來，國內在每個不同階段出現著肩負發展主力的產業，淡江人無不前仆後繼地踴躍投身其中，展現無與倫比的創造力。翻閱當今國內外電子業的領導階層和中間幹部，遍佈著淡江人的身影，他們撐起這項尖端科技產業發展的重責大任，展現豐富的研發創新能力和經營幹才，真正做到了求學時以淡江為榮，走出校門，投入競爭激烈的職場，以亮眼的成就榮耀母校，讓淡江深以為傲。
</w:t>
          <w:br/>
          <w:t>
</w:t>
          <w:br/>
          <w:t>　最近自美回國參加「台北國際電腦展」，並返校發表專題演說的美國美商思科（Cis-co）公司副總裁及其分公司Linksys總裁曹英偉校友，1975年畢業於本校電算系，在新大陸創業成功的例子，就是確實執行「拚經濟」的最佳典範。
</w:t>
          <w:br/>
          <w:t>
</w:t>
          <w:br/>
          <w:t>　十五年前，英偉校友僅是一個告別上班族，以居家後院車庫成立迷你電腦公司的小老闆，如今是身價超過五億美金的資訊人，成功地創造Linksys（連結系統）品牌，產品行銷全美，成為北美網路通訊業界的第一大廠。這一以形象和品牌深獲消費者肯定，揚名海外的傑出電腦機構，最近以五億美元的代價為美商思科公司收購，在業界傳為美談。從「車庫創業」白手起家，和妻子攜手打拚，以有限的資金投入競爭而變化急遽的電腦世界，與群雄爭戰。英偉校友在如戰場的商場上，一路走來展現他卓越應戰的功力。
</w:t>
          <w:br/>
          <w:t>
</w:t>
          <w:br/>
          <w:t>　成功的果實固然甜美，但耕耘的過程是無數心力和汗水。曹英偉校友大學畢業後赴美深造，打工時，老闆的刻薄對待，激發他再求學充電的動機，這一轉折影響其日後的人生。用功拚學業，使他順利取得美國伊利諾大學電腦科學和企管的雙料碩士學位，為從事電腦奠定良好的專業才能和事業經營管理能力。
</w:t>
          <w:br/>
          <w:t>
</w:t>
          <w:br/>
          <w:t>　在八○年代末，曹英偉校友善於預見未來的發展毅然放棄美國著名連鎖企業TACOBELL電算部門的經理業務，選擇創業之途，以卓越能力，苦幹精神，豐富學識，精準眼光，在關鍵時刻掌握時機，一心拚經濟，終於在資訊界創下一片天，為華人爭光。打造美夢成真的傳奇，曹校友雖然登上世界的榮耀，但心繫台灣，Linksys產品開發團隊和研發在美國，但百分之百是由台灣製造並出貨，他樂於和台灣廠商結盟。曹英偉校友傲人的成就不僅是拚經濟的典範，對淡江人而言，他更是三化理念的實踐者，在其遠赴異鄉打拚飛躍前進的身影中，我們看到國際化、資訊化、未來化具體完美的呈現和演出。</w:t>
          <w:br/>
        </w:r>
      </w:r>
    </w:p>
  </w:body>
</w:document>
</file>