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8fc7dafa0f40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建築五葛姿吟創意佳 奪全國陸橋競圖賽首獎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【記者陳依萱淡水校園報導】建築五葛姿吟日前參加華夏技術學院主辦的「21世紀城鄉陸橋變裝美化創意構想學生競圖」，自百餘名參賽者中脫穎而出，獲得首獎，得到1萬2千元金石堂圖書禮券及獎狀1張。
</w:t>
          <w:br/>
          <w:t>葛姿吟在競圖賽中，以「巷弄停留•老街記憶」為題，保留淡水舊有的天橋，再利用置入、介入的手法，讓新設計的橋嵌入融合，並加入淡水的歷史與人文元素，設計新的陸橋，如設計捕魚時適合撒網的欄杆、扶手。橋上每根柱子的造型不一，分別闡述淡水的歷史。葛姿吟表示，目前她在建築系一個星期就有2次的設計課，加強設計概念，及強迫自己去思考，這樣的訓練使她學會如何呈現建築重點，非常有幫助。對於獲獎，她謙虛地說：「由於自己是手工繪圖，原以為有佳作就不錯了，沒想到獲得首獎，謝謝評審給予的肯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0aa189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8/m\c99fdd83-0836-41e3-941d-570d597e8e3d.jpg"/>
                      <pic:cNvPicPr/>
                    </pic:nvPicPr>
                    <pic:blipFill>
                      <a:blip xmlns:r="http://schemas.openxmlformats.org/officeDocument/2006/relationships" r:embed="R2480cf3ed6b24f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80cf3ed6b24f3d" /></Relationships>
</file>