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387ea169d45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淡江時報募新血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嚮往記者衝鋒陷陣的生活嗎？那就來淡江時報吧！本報即日起至3月6日中午12時止招募新記者，歡迎全校對新聞工作有興趣的大一、大二及研究生，攜帶2吋照片至B426室填寫報名表，參加文字或攝影記者甄試，報名攝影記者的同學須攜帶個人攝影作品。 
</w:t>
          <w:br/>
          <w:t>  淡江時報每週一固定出刊，報導本校校園內各項訊息，包括學校要聞、學生社團綜合新聞、人物專訪、專題企劃，及開放全校同學投稿的園地--瀛苑副刊等，讓「師生不出門，能知全校事」。　　　
</w:t>
          <w:br/>
          <w:t>  本次預計招考文字、攝影記者若干名，2月23日中午12時10分於SG317室舉辦說明會，歡迎同學前往參加。將於3月9日中午舉行第一階段筆試，內容包括新聞改寫、觀點表達及校內新聞常識測驗，筆試通過後將以電話通知面試。熱血青年還在等什麼！趕快來報名，讓大學生活更加精采！</w:t>
          <w:br/>
        </w:r>
      </w:r>
    </w:p>
  </w:body>
</w:document>
</file>