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7c87e9cf440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蘭陽校園：「大地、陽光、愛」展　蘭陽熱鬧滾滾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商輔導組「大地、陽光、愛」主題週，於3月10至12日移師蘭陽校園。活動第一天校長張家宜親臨開募剪綵，並由蘭陽校園熱舞社、國標社、室內樂社帶來精采的表演。活動內容包括主題海報展、「Fun輕鬆，wii翻天」互動遊戲、「悠活~動手樂趣多」花草茶及按摩精油DIY、「Lohas傳情意」藉著卡片向朋友傳達心意，及「幽默關懷笑笑人生」影片欣賞，期望藉以上活動幫師生放鬆心情、釋放生活壓力。資通二邱仕儀說：「我覺得展出的海報內容頗具意義，參觀時身邊還不時傳來陣陣花香，早上到展場來還多了一份靜謐感，有放鬆身心的感覺，真希望活動可以辦久一點。」（呂佳叡）</w:t>
          <w:br/>
        </w:r>
      </w:r>
    </w:p>
  </w:body>
</w:document>
</file>