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39025a7cb4b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國教司長楊昌裕談精緻國教 關懷弱勢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教育政策與領導研究所於日前邀請教育部國民教育司司長楊昌裕，在驚聲國際會議廳演講「精緻國教政策」，說明精緻國教應朝「教師專業」、「課程教學」、「校園環境」及「弱勢關懷」4個方向邁進。
</w:t>
          <w:br/>
          <w:t>楊昌裕強調家長參與教育事務的重要性，認為「不再是只有教師能主導孩子們的學習，家長們也可以投票選擇孩子的教科書版本。」他指出提升全民閱讀能力應從國中小學做起，提倡推動媽媽到學校說故事，讓學童學習更有興趣。
</w:t>
          <w:br/>
          <w:t>在「弱勢關懷」方面，楊昌裕特別重視外籍配偶子女教育輔導，他提及93學年起，新住民子女人數不斷攀升，語言溝通對新住民子女教育是最重要的一環，社會應給他們更大空間，提升其自信心。校友康寧專校秘書室主任秘書桂紹貞在聽完演講後，非常認同楊司長所提的弱勢關懷，她表示，要改善全國的教育素質，就該從照顧弱勢做起，才能有效提升教育品質。</w:t>
          <w:br/>
        </w:r>
      </w:r>
    </w:p>
  </w:body>
</w:document>
</file>