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8c65a9bb7348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12 PROFESSORS WERE AWARDED FOR MENTORING NEWLY RECRUITS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help the newly recruited teachers adapt themselves to the teaching environment and culture of TKU as soon as possible, Teacher Professional Development Section, Center for Learning and Teaching, propel a “Mentor and Mentee” project, inviting senior professors to lead junior ones. In the 110th Administration Meeting on March 13, Dr. Flora C.I. Chang, President of TKU, openly praised 12 professors and awarded them with appreciation certificates for their mentorship this academic year.
</w:t>
          <w:br/>
          <w:t>
</w:t>
          <w:br/>
          <w:t>The 12 professors are Dr. Liu Hui-chuan, Chiar, Dept. of Information and Communication, Dr. Kau Chin-mei from Dept. of Mathematics, Dr. Ye Fun, Professor from Dept. of Electrical Engineering, Dr. Miao Jerry C. J., Professor from Dept. of Insurance, Dr. Chen Hai-ming, Director, Personnel Office, and Professor from Dept. of Management Sciences and Decision Making, Dr. Shaw Reuy-shiang, Associate Professor from Dept. of Information Management, Dr. Liou Charng-huei, Associate Professor from Dept. of Japanese, Dr. Jen Eau-tin, Chair, Graduate Institute of Japanese Studies, Dr. Huang Ya-ping, Chair, Dept. of Educational Technology, Dr. Lin In-ho, Chair, Dept. of Software Engineering, Dr. Tang Yao-tsung, Chair, Dept. of Multicultural and Linguistic Studies, as well as Mr. Liu, Tsun-Te, Section Chief＆Associate Professor, Physical Education Activities Section.
</w:t>
          <w:br/>
          <w:t>
</w:t>
          <w:br/>
          <w:t>The “Mentor and Mentee” project is undergone in two ways: personal interview and group activities. Through the interaction between senior and junior professors, channel for sharing experiences is created. Dr. Tang gave good comments to this policy, and shared his own experience with us. He said, “Apart from sharing teaching experiences with new teachers, I would also analyze the traits of students who study in Lanyang Campus to give them some ideas of teaching.” Dr. Shaw also expressed, “This policy not only helped newly recruited teachers adapt themselves to TKU life more quickly, but also made me review my teaching experience of these years to share with the juniors.” He suggested that there could be more “Mentor and Mentee” activities in the future, so the new teachers can meet more professors from other departments and look for the chance of cooperation.
</w:t>
          <w:br/>
          <w:t>
</w:t>
          <w:br/>
          <w:t>Dr. Shih Sheng-Pao, an assistant professor of Dept. of Information Management, comes to TKU this academic year. Dr. Shih pointed out that by his mentor Dr. Shaw’ s help and guidance, he understands the school regulations and the circumstances of the department pretty soon. “It’s really nice to have someone to inquire if I have questions,” said Dr. Shih. Dr. Wang Wei-ting, an assistant professor of Dept. of Multicultural and Linguistic Studies, indicated that Dr. Tang often used some inspiring book and writings to encourage her, and taught her how to deal with the sudden situation of students. “I hope that some day we can talk to the newly-hired professors in Tamsui Campus face to face instead of using video camera,” Dr. Wang said. ( ~Shu-chun Yen )</w:t>
          <w:br/>
        </w:r>
      </w:r>
    </w:p>
  </w:body>
</w:document>
</file>