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7f2cfd40943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姐妹校On Air之6：法國里昂第三大學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法國里昂第三大學（Uni-versite of Jean Moulin，Lyon 3）創立於1973年，是里昂大學聯盟（亦稱里昂大學）的成員之一，位於法國里昂市中心，與本校於2000年11月正式締結為姐妹校，並簽訂雙學位合約。
</w:t>
          <w:br/>
          <w:t>  里昂為法國第二大城市，擁有悠久文化的歷史名城，被聯合國教科文組織列為世界珍貴遺產。公立里昂大學集團下屬里昂一大，里昂二大和里昂三大，其教育和研究領域幾乎覆蓋所有的學術學科，有2000多名教授和講師，來自50多個不同國家的2萬多名學生，大學下屬6所學院包括：商學院、法學院、哲學院、人文學院、外語學院和技術學院，其中商學院的企業管理、法學院的國際法在法國享有盛名，商學院更被評選為2008年最好的商學院。其中，里昂三大企業管理系（Institut d’Administration des Entreprises, IAE）在國際深具影響力，助其躋身全球前300大商學院。（文�陳貝宇整理）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25296" cy="810768"/>
              <wp:effectExtent l="0" t="0" r="0" b="0"/>
              <wp:docPr id="1" name="IMG_874121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8/m\3ece7387-e7a7-4c25-b91a-bae252fd135c.jpg"/>
                      <pic:cNvPicPr/>
                    </pic:nvPicPr>
                    <pic:blipFill>
                      <a:blip xmlns:r="http://schemas.openxmlformats.org/officeDocument/2006/relationships" r:embed="R05b95d9b265c40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5296" cy="810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33344" cy="2084832"/>
              <wp:effectExtent l="0" t="0" r="0" b="0"/>
              <wp:docPr id="1" name="IMG_c5b0e1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8/m\77c88f4d-d872-495a-9f19-1a149ba62691.jpg"/>
                      <pic:cNvPicPr/>
                    </pic:nvPicPr>
                    <pic:blipFill>
                      <a:blip xmlns:r="http://schemas.openxmlformats.org/officeDocument/2006/relationships" r:embed="Reb3de72fab354a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33344" cy="2084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b95d9b265c4015" /><Relationship Type="http://schemas.openxmlformats.org/officeDocument/2006/relationships/image" Target="/media/image2.bin" Id="Reb3de72fab354ad3" /></Relationships>
</file>