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731857339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蘭陽校園：LINUX、ERP實驗室開張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發展學院聯合資軟系與資通系，於CL109建置LINUX實驗室、CL323建置ERP（企業資源規劃）實驗室，購買全校授權的軟體日前已安裝完成，對於教學品質的提升有很大助益。蘭陽校園資通系助理教授惠霖建議學生先通過初階ERP規劃師的考試，再通過企業電子化助理規劃師的認證考試，同學透過ERP實驗室的訓練後，目標放在每年3月及8月份舉辦的企業電子化規劃師1級的認證考試，並鼓勵同學取得執照是任職企業的最佳門檻。（蘭陽校園）</w:t>
          <w:br/>
        </w:r>
      </w:r>
    </w:p>
  </w:body>
</w:document>
</file>