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423776faac45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CHINSHAO COMPETITION WILL AWARD THE MOST POPULAR SINGER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two years, with a lot of supporters, Chinshao Competition comes back with a mammoth atmosphere. Voice of Tamkang will broadcast it immediately. It will also cooperate with Taiwan Mobile Broadband and iKala to have on-line voting and let Internet pals decide the most popular singer. Hsiu Lang Elementary School.
</w:t>
          <w:br/>
          <w:t>
</w:t>
          <w:br/>
          <w:t>Chinshao Competition will use the professional equipment of the Carrie Chang Music Hall to record the beautiful performances of the preliminary competitors and upload parts of the performances of the finalists to the Internet from now to May 5. People can cast their votes at http://www.ikala.tv/active/tku/21Jinsaow.jsp and the lucky ones can pull out big prizes of NT$10,000, cover-sliding cell phones, etc.  
</w:t>
          <w:br/>
          <w:t>　　
</w:t>
          <w:br/>
          <w:t>In addition, Voice of Tamkang will broadcast fresh and interesting interviews with participants next week, inviting everybody to make a last-ditch effort. From the broadcast, the audience will understand every participant and hear his/her singing. It will live broadcast all the singing at the finals. For further information, please go to check the Voice of Tamkang website at http://www.votk.tku.edu.tw or dial the extension number 2557 to inquire about it. Besides, Tamsui Hongshu Lin TV will live record the whole competition of all the finalists for people who cannot come to the competition site to watch in future broadcasts.      
</w:t>
          <w:br/>
          <w:t>
</w:t>
          <w:br/>
          <w:t>The Chinshao Competition this year breaks through the scale of any previous ones. The Competition Inspector General Mathematics sophomore Sheng-da Chuang has expressed that this time they put a large amount of money into the promotion of the Competition, hoping to let more people know the activity and see the grand occasion of it. ( ~Dean X. Wang )</w:t>
          <w:br/>
        </w:r>
      </w:r>
    </w:p>
  </w:body>
</w:document>
</file>