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7f14496cbcff4693"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755 期</w:t>
        </w:r>
      </w:r>
    </w:p>
    <w:p>
      <w:pPr>
        <w:jc w:val="center"/>
      </w:pPr>
      <w:r>
        <w:r>
          <w:rPr>
            <w:rFonts w:ascii="Segoe UI" w:hAnsi="Segoe UI" w:eastAsia="Segoe UI"/>
            <w:sz w:val="32"/>
            <w:color w:val="000000"/>
            <w:b/>
          </w:rPr>
          <w:t>INTERNATIONAL STUDENTS EXPERIENCED DRAGON BOAT FESTIVAL</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To invite the foreign exchanges students to experience Chinese culture, while at the same time bath in the festive atmosphere of the Dragon Boat Festival, Tamkang University’s Office of International Exchanges and International Education held a Dragon Boat Festival luncheon at the B1 of Foreign Language Building on May 27. The organizer of the luncheon had prepared the festive food of the Dragon Boat Festival, Rice Dumplings, as well as all kinds of cakes, desserts, sushi and fruits in the luncheon.
</w:t>
          <w:br/>
          <w:t> 
</w:t>
          <w:br/>
          <w:t>Yokota Yukiko, a Japanese exchange students who currently studies in Japanese Department said that she knew the meaning of the Dragon Boat Festival before. And she thought the luncheon was good and the food is good too. Another exchange student from the Republic of Chad said that all events including this luncheon event organized by the Office of International Exchanges and International Education are very good, especially when the organizer carefully prepared vegetarian food.  
</w:t>
          <w:br/>
          <w:t>
</w:t>
          <w:br/>
          <w:t>The Office of International Exchanges and International Education said that they will continue to hold such cultural events to help international students experience Chinese culture and help them deal with homesickness. ( ~ Yeh Yun-kai )</w:t>
          <w:br/>
        </w:r>
      </w:r>
    </w:p>
  </w:body>
</w:document>
</file>