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79d1f7c3b44b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海事博物館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海事博物館為淡江大學主要特色之一，裡頭展示了許多古今中外各類的船艦模型近六十餘艘，艘艘皆照原船結構比例縮小，細緻而真實，獨具特色。
</w:t>
          <w:br/>
          <w:t>．尋獲寶藏：細緻真實的船艦模型相關知識。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207008"/>
              <wp:effectExtent l="0" t="0" r="0" b="0"/>
              <wp:docPr id="1" name="IMG_00a208f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7/m\3ad88ba8-6252-4042-aaf7-ef22823226c7.jpg"/>
                      <pic:cNvPicPr/>
                    </pic:nvPicPr>
                    <pic:blipFill>
                      <a:blip xmlns:r="http://schemas.openxmlformats.org/officeDocument/2006/relationships" r:embed="R15afe289ea374c4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207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5afe289ea374c46" /></Relationships>
</file>