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ab8609bf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社團博覽會熱鬧滾滾　招募新血各顯身手！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今年本校共有216個社團，該選哪一個才好呢？由課外組主辦，學生會協辦之98學年度社團博覽會「淡江社團我的家」，於10日至18日，上午10時至下午5時，共有119個社團在海報街、圖書館前方與側邊熱鬧擺攤，讓新生大開眼界！
</w:t>
          <w:br/>
          <w:t>　詞曲創作社為了搶奪最好的擺攤位置，提前24小時就開始排隊劃位，使盡全力；劍道社、管樂社、羽球社與辯論社等擺出傲人成績的獎盃，因此詢問度頗高；實驗劇團前站著一位女警官，看到人就激動的問：「同學，就是你！有興趣參加實驗劇團嗎？」不少同學嚇到，直呼好有趣。保險一林銘科心有所屬熱舞社：「我不會跳舞但很想跳，學長姐對我說不會跳也可以去。」財金一吳欣宜對企業交流平台有興趣：「要為自己的未來做打算呀！」
</w:t>
          <w:br/>
          <w:t>　新進社團中，「一起來打橋牌吧！」呼聲響亮，原已停辦的橋藝社，今年復社的發起人英文二劉力豪說：「橋牌不靠運氣，靠的是技巧與和同伴的默契。」希望能吸引志同道合的人一起來切磋。彩虹天堂創意服務社重視服務與學習，社長機電二黃正安認為培養才能與創意學習，能讓人得到認同感與成就感，未來將與藝人合作，學習音樂、口才、戲劇和彩妝等。
</w:t>
          <w:br/>
          <w:t>　此外，若想進一步了解社團，絕不能錯過週二（15日）晚上6時30分至9時30分在活動中心舉辦的社團之夜，將有22個社團帶來的精采表演。學生會會長水環三陳聖致拍胸脯保證：「一定精采！由動態表演中找出最適合自己的社團。」學生會提供精美禮物，只要前往10個社團詢問，集滿10張貼紙，就可換取紀念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02080"/>
              <wp:effectExtent l="0" t="0" r="0" b="0"/>
              <wp:docPr id="1" name="IMG_43f3c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cceacf14-f68b-4d59-a30f-92bf70008c82.JPG"/>
                      <pic:cNvPicPr/>
                    </pic:nvPicPr>
                    <pic:blipFill>
                      <a:blip xmlns:r="http://schemas.openxmlformats.org/officeDocument/2006/relationships" r:embed="R4c54506051244e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4506051244e4b" /></Relationships>
</file>