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1a75137ad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強化體育課程證照 推動畢業指標門檻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
</w:t>
          <w:br/>
          <w:t>　　　台灣師範大學體育運動科學研究所碩士
</w:t>
          <w:br/>
          <w:t>　　　台灣師範大學體育系
</w:t>
          <w:br/>
          <w:t>經歷：
</w:t>
          <w:br/>
          <w:t>　　　淡江大學體育室教學組組長
</w:t>
          <w:br/>
          <w:t>　　　淡江大學體育室活動組長
</w:t>
          <w:br/>
          <w:t>　　　淡江大學體育室教授
</w:t>
          <w:br/>
          <w:t>　　　淡江大學體育室副教授
</w:t>
          <w:br/>
          <w:t>　　　台北市立懷生國中體育教師
</w:t>
          <w:br/>
          <w:t>【記者王育瑄專訪】臉上總是掛著燦爛的笑容，親切熱情地招呼同事與同學們，這是新上任的體育室主任蕭淑芬給人的第一印象。自師範大學體育系畢業後，秉持對教學的熱忱來到淡江大學廣授學子，一轉眼已27個年頭。除了擁有豐富的教學經驗外，她也擔任淡江女子桌球代表隊的教練十年有餘，憑藉著多項體育專長及豐富閱歷，蕭淑芬於今年榮任體育室主任的職位。
</w:t>
          <w:br/>
          <w:t>　對於活化體育課程與創新思維，蕭淑芬希望能持續推動大四選修體育課程證照制度。她進一步解釋：「例如，讓完成體重管理與實務課程的同學們，能夠考有氧體適能初級證照；而選修桌球競技實務與欣賞的同學，則有足夠的能力考取C級(初級)桌球裁判證。」蕭淑芬指出，本校的游泳課程早已推動多時，她表示：「我校是創風氣之先，希望其他的體育課程也能逐漸走到這條路上。」除了培養同學們的終身運動習慣之外，還具有相關裁判資格與能力以服務社會。
</w:t>
          <w:br/>
          <w:t>　蕭淑芬也期望在任內推動設立「體育畢業指標門檻」為本校學生的體育運動相關能力把關。她笑說：「屆時會在未來的招生簡章上標注門檻標準，所以填志願的時候，學生們就會明白自己的體能需達到一定的水準才可畢業。」她強調這樣的設計，除了提升個人運動能力之外，更能增加同學的運動健康知能與鑑賞能力。
</w:t>
          <w:br/>
          <w:t>　體育室於2006年推動的「淡江體育年一人一運動」計畫，也即將讓同學自發性地展開驗收。蕭淑芬希望能持續推展全面性體適能的檢測，鼓勵同學們逐年檢查自己的體能狀況。她呼籲同學們可自行登入上體育室的「體適能學習護照」網頁，逐一比照每年的體適能成績，了解自己體適能的狀態是否因年齡的增長衰退或增強。
</w:t>
          <w:br/>
          <w:t>　另外，在硬體方面，今年為了因應蘭陽校區多雨的特性，並鼓勵同學養成運動的習慣，特地增添了室內跑步機與運動按摩機等器材。而淡水校園的操場跑道也將於明年全面翻修，屆時完工後，將以全新的面貌及更完整的功能和大家一起迎接60週年淡江校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e3bf62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0e1bb255-17bd-4f82-9126-f2b058f34a63.jpg"/>
                      <pic:cNvPicPr/>
                    </pic:nvPicPr>
                    <pic:blipFill>
                      <a:blip xmlns:r="http://schemas.openxmlformats.org/officeDocument/2006/relationships" r:embed="Rd5e66bca2cad4e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e66bca2cad4e31" /></Relationships>
</file>