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2cced3f1584e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人物短波：邱鴻祥產學合作 世運轉播幕後功臣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圖系兼任講師邱鴻祥帶領資圖、決策等9位學生，自97年5月起參與2009高雄市主轉播媒體案專業管理工作，以其專業知識讓世運轉播能順利進行，並創下我國電視史上18機轉播的先例。邱鴻祥表示：「這次的工作，同學面臨『將所學轉換成實戰』、『致力融入公司的組織文化』的挑戰，經過長期訓練後，同學皆能逐漸接近業界標準。」他期許學校能多朝產學合作的方向努力，儘量安排同學到業界實習，應用所學，讓他們能提早進入職場，了解生態。（陳依萱）</w:t>
          <w:br/>
        </w:r>
      </w:r>
    </w:p>
  </w:body>
</w:document>
</file>