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51d6de182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從家教班拓展到234家加盟店 推廣兒童英語不遺餘力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;蓁專訪】從師專、淡江英文系夜間部、申請公費至美國加州洛杉磯分校（UCLA）教育研究所留學，到淡江英文系博士班畢業，佳音英語創辦人、教學顧問黃玉珮學習的腳步始終不曾停過，問她為什麼有這樣的動力？她回答：「desire to learn」。個性愛學習、愛讀書、愛演講的黃玉珮，對人生充滿好奇，渴望探索未知領域，沒有工作甚至會覺得無聊，她形容自己是：「樂觀奮鬥的一條牛」，笑說自己是個工作狂。
</w:t>
          <w:br/>
          <w:t>  走進佳音英語總部，暖黃的光暈揉合進古典樂的旋律，每個員工臉上漾著淺淺笑容。拐進黃玉珮的辦公室，用笑容迎接我們的她，沒有半點身為創辦人的架子，直要我們用「老師」來稱呼。布置典雅的辦公室，擺著許多與與家人的合照及佳音兒童合唱團的照片，成排的證書、獎狀及獎座十分吸睛，似乎不甘寂寞地搶著訴說輝煌的歷史。
</w:t>
          <w:br/>
          <w:t>  黃玉珮從民國58年就與淡江結緣，當時的體制下僅有淡江及文化大學招收師專生，在因緣際會下插班進淡江英文系二年級就讀，進入本校就讀英文系夜間部，她說：「很感謝淡江為我開了這扇門。」
</w:t>
          <w:br/>
          <w:t>　佳音英語曾獲得2007年天下雜誌親子教育專刊「教出英語力」，評選為兒童美語第一名；入選新聞局中小學生優良課外讀物，及2008年獲選為台北縣、台北市、基隆市指定國中英語教材等多項肯定，黃玉珮本身也於民國91年獲得教育部頒發第一屆補習班師鐸獎 ，問她有什麼感想？她認為這是對補習教育遲來的肯定，更是對佳音團隊莫大的肯定，她將這項榮耀歸功於佳音團隊。黃玉珮很欣慰自己的員工都很努力，而肯定員工的方法之一就是給員工積極正面的能量，「了不起」便是她最常對員工說的話。 
</w:t>
          <w:br/>
          <w:t>  「快樂有效的英語學習！」是佳音英語成立的初衷，黃玉珮及其夫婿陳平三（畢業於本校工商管理學系，現企管系前身），兩人秉持著創新精神及以孩子需求為出發點，從民國70年在客廳單純的英語家教班開始，到現在全台加盟234家的佳音英語事業機構，攜手打造備受肯定的優質文教品牌。
</w:t>
          <w:br/>
          <w:t>  談到佳音兒童英語的創立，除了黃玉珮及夫婿兩人對孩子的喜愛之外，也因為當時市場上沒有一家機構是以「兒童」教學為主，喜歡創新的黃玉珮覺得這樣才是不落窠臼，才能發展一個全新的事業。取名「佳音」除了Joy的音譯之外，亦取自聖誕頌歌的「Joy to the world」，希望能快樂的學習，讓英文變成生活的一部分。
</w:t>
          <w:br/>
          <w:t>  黃玉珮認為佳音英語獨特之處，就在於編纂自己的教材及創新的教學方法，然而「獨特處也是困難處，先驅者總是孤單的。」因為沒有前例可循，編纂教材投注的大量心血及庫存成本的壓力，也曾差點壓垮佳音，獅子座的她不服輸，仍然堅持「要unique，就要用自己的教材」。由於資金短缺，有次窮到要去買菜時，卻發現皮包裡沒錢。窮則變變則通，陳平三到處籌募資金，並讓朋友們變成股東，才紓解克難時期的窘境。
</w:t>
          <w:br/>
          <w:t>  黃玉珮認為英語是和世界接軌的語言，是探索新知的工具，問她怎樣才能學好英文？她提到，學生學英文最大的困難是沒有環境，首要之務便是創造一個英語環境，對小孩而言，讓孩子的生活中到處充滿了英文，播放CD就是一個很好的方法，但對於原本就害怕英文的部分大學生來說就不適用，因為已有思考力，容易排斥，因此要培養語感，且要不斷的轟炸，就像一個網，撈了一大堆後，最後就能聽懂別人在說什麼。黃玉珮藉由Brian Tracy提出的「eat that frog」故事，建議學弟妹三件事情，「立刻做、從困難的事情著手、做就是了。」並提醒年輕人「Stop complaining, just do it.」逐夢踏實，夢想終必實現。
</w:t>
          <w:br/>
          <w:t>  繁忙的她週一至週五早上8點半便踏入辦公室，到下午5點半雖暫時把工作告一段落，但仍常常把做不完的帶回家繼續做。連吃飯都不放棄學習，不斷瀏覽資料，忙碌的她，仍為自己設立許多方向，目前最想完成的目標是出版一套全英文的教師資源書，希望能將書籍發揚光大，行銷到母語非英語的國家。雖然她渴望反璞歸真，有時間就會與丈夫一同拿起鋤頭到新店燕子湖畔耕種，但活力充沛、奮鬥如一條牛的工作狂，應該離「退休」還很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64ca1a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3c696110-67af-4547-b17e-e10383839570.jpg"/>
                      <pic:cNvPicPr/>
                    </pic:nvPicPr>
                    <pic:blipFill>
                      <a:blip xmlns:r="http://schemas.openxmlformats.org/officeDocument/2006/relationships" r:embed="R458e5b2305da41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8e5b2305da4120" /></Relationships>
</file>