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5332f6b9a43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陽光大使選拔  勸導菸害人像立牌就看你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想對校園中的癮君子說不嗎？建構健康無菸校園，學生事務處生活輔導組即日起至10月9日止招募春暉專案無菸害勸導志工。另外，生輔組亦舉辦第3屆「陽光大使」選拔活動，即日起至10月5日受理報名。
</w:t>
          <w:br/>
          <w:t>　無菸害勸導志工須在排定的時間及地點，手持文宣標示於校園勸導；而陽光大使前三名獲獎人，將製作獲獎者的人像立牌，放置於商管大樓、驚聲大樓等室內大樓，以清新健康形象達成禁菸宣傳效果，另需配合執行學生事務處、軍訓室校園春暉專案、菸害防制等各項宣導義務。有意願的同學請填妥報名表送至B401。詳細訊息洽軍訓室尤臺蓉教官或查詢生輔組網頁http://spirit.tku.edu.tw:8080/tku/main.jsp?sectionId=2。</w:t>
          <w:br/>
        </w:r>
      </w:r>
    </w:p>
  </w:body>
</w:document>
</file>