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5f41f2079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全球化政治與經濟學系暨多元文化與語言學系系主任　鄭欽模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	  
</w:t>
          <w:br/>
          <w:t>波蘭華沙大學社會科學博士
</w:t>
          <w:br/>
          <w:t>淡江大學 俄羅斯研究所 
</w:t>
          <w:br/>
          <w:t>淡江大學 英文學系 
</w:t>
          <w:br/>
          <w:t>經歷：	
</w:t>
          <w:br/>
          <w:t>育達商業技術學院 專任助理教授
</w:t>
          <w:br/>
          <w:t>
</w:t>
          <w:br/>
          <w:t>經過系所評鑑之後，政經系與語言系都面臨轉型的問題。配合社會需求，我們將重新規劃政經系的宗旨、教育目標以及學生基本能力，並計劃成立多語系轉型規劃小組，逐一檢討課程、基本學力，培養學生的專業能力，成為優秀人才。（楊志偉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894679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63f1326e-aab6-4aa4-824f-6c3ec87a9a96.jpg"/>
                      <pic:cNvPicPr/>
                    </pic:nvPicPr>
                    <pic:blipFill>
                      <a:blip xmlns:r="http://schemas.openxmlformats.org/officeDocument/2006/relationships" r:embed="R6fdd4c17417b45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dd4c17417b45d7" /></Relationships>
</file>