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4b85e36ee4a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淡水校園：資訊中心保障網路安全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保障自已、防止侵權，資訊中心本學期起推出幾項措施，包括使用資訊中心電腦教室及實習室公用電腦前，務必重新開機減少中毒；上網均須輸入學號及校級email密碼認證，離線時登出，以確保網路使用之安全。另呼籲大家節能省碳，結束使用電腦務必關機，使用印表機盡量雙面列印。此外，本校與微軟公司簽訂學生版校園授權軟體，免費提供軟體安裝於本校學生個人所屬之一部電腦中，可至各系借用光碟或連線網路磁碟機安裝。相關訊息請至資訊中心教學支援組網頁查詢。（資訊中心）</w:t>
          <w:br/>
        </w:r>
      </w:r>
    </w:p>
  </w:body>
</w:document>
</file>