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8532ab5f5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好樂迪要的人才是全方位、彈性大、積極認真，並具企圖心的人；還有，最重要的是，本身對娛樂產業有熱忱，未來可以獨當一面與企業共創未來。（好樂迪娛樂事業股份有限公司人資部協理張甲賢）</w:t>
          <w:br/>
        </w:r>
      </w:r>
    </w:p>
  </w:body>
</w:document>
</file>