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fd39f2d8646b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暖化研討受矚目 學生啟發深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雅雯淡水校園報導】商管聯合碩士在職專班於上月31日，在台北校園D221、D324舉辦「2009年全球暖化下企業因應策略研討會與未來趨勢個案情境演練工作坊」，吸引約200多人參加及校外媒體採訪，現場熱鬧非凡。校長張家宜表示，全球氣候變遷為重要議題，希望藉此研討會能對同學有些啟發，並透過未來學者的情境教學，讓同學們滿載而歸。
</w:t>
          <w:br/>
          <w:t>南僑關係企業會長陳飛龍以自身企業問題，探討「全球氣候變遷對農畜產品的影響」，他表示，因為全球氣候異常對農產品原料的影響日益重大，所以如何提高附加價值及創造客戶來源很重要。綠能科技股份有限公司總經理林和龍以「太陽能發電產業與矽材料」為題，概述太陽能設備於全球能源的地位及未來發展趨勢。知名未來學學者Dr. Sohail Inayatallah也與EMBA師生進行實務演練、腦力激盪。保險碩在職二楊純佩表示，透過學術及企業主管的經驗分享，讓她對全球暖化的因應有更完整的概念。</w:t>
          <w:br/>
        </w:r>
      </w:r>
    </w:p>
  </w:body>
</w:document>
</file>