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e141b2c1946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中山大學來訪 交流不同觀點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【記者張友柔淡水校園報導】中山大學中國與亞太區域研究所所長林德昌帶領該所全體碩士生，於上月29日在T404與本校大陸所30餘人舉行座談會。
</w:t>
          <w:br/>
          <w:t>雙方除了各自介紹所上特色外，也針對近日熱門的ECFA簽訂與陸生來台議題進行熱烈的討論，兩所同學發言踴躍。大陸所碩二程文政表示，兩所成立宗旨不盡相同，所以對於相同議題有不同的研究觀點，這讓他學習到研究可以用多元角度切入，期待以後還有機會與別的學校交流。林德昌表示，希望下次淡江的同學也可以到中山大學交流。</w:t>
          <w:br/>
        </w:r>
      </w:r>
    </w:p>
  </w:body>
</w:document>
</file>