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889ff947644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三月十七日（週一）
</w:t>
          <w:br/>
          <w:t>
</w:t>
          <w:br/>
          <w:t>△英文系林肯背誦比賽即日起開始報名至二十四日截止，報名請洽英文系系辦。（王鴻坪）
</w:t>
          <w:br/>
          <w:t>
</w:t>
          <w:br/>
          <w:t>△淡海同舟甄選服務員，報名日期即日起至卅一日截止，意者請洽B402室課外組索取報名表。（劉孟慧）
</w:t>
          <w:br/>
          <w:t>
</w:t>
          <w:br/>
          <w:t>△大傳系明（18）日晚間六時於淡江電視台（傳播館一樓）舉辦「主播大勝戰」活動初賽，報名至今日截止，報名表洽淡江電視台。（林芳鈴）
</w:t>
          <w:br/>
          <w:t>
</w:t>
          <w:br/>
          <w:t>△文錙藝術中心於週一、週三、週五下午一時於中心一樓，播放影片「東南亞之美－不丹王國」、「兩岸故宮-南宋陶瓷、絲綢」、「真愛奇蹟」之電影欣賞。（劉孟慧）
</w:t>
          <w:br/>
          <w:t>
</w:t>
          <w:br/>
          <w:t>△圖書館非書資料組即日起至週五播放「達文西」系列藝術欣賞影片，放映片名：達文西1452－1481、達文西1482－1493、達文西1493－1500、達文西1500－1506、達文西1506－1519。（陳佳怡）
</w:t>
          <w:br/>
          <w:t>
</w:t>
          <w:br/>
          <w:t>三月十八日（週二）
</w:t>
          <w:br/>
          <w:t>
</w:t>
          <w:br/>
          <w:t>△海事博物館即日起至週日，於上午十時、十一時及下午一時、二時，播放「四大文明－美索不達米亞」影片。（陳佳怡）</w:t>
          <w:br/>
        </w:r>
      </w:r>
    </w:p>
  </w:body>
</w:document>
</file>