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cbf54e28b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打破刻板印象  工作坊開啟從未接觸過的內在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台北市諮商心理公會總幹事 張雅雯
</w:t>
          <w:br/>
          <w:t>　指導教授指導論文的方式是以互相腦力激盪的方式進行，因此在學習上更有效果。舉辦活動後慶功或慶生時，老師們也與我們一同狂歡，「我想正因為如此，系上的向心力才會如此強大。 」另外，最令我難忘的是「印象心理劇工作坊」，因為這不同於一般工作坊，是採體驗式的方式，開啟了從未接觸過的內在，讓我有機會以另一角度接觸自我。迎新工作坊的影響也很大，打破我的刻板印象，了解在學習也可很彈性、很多元。
</w:t>
          <w:br/>
          <w:t>
</w:t>
          <w:br/>
          <w:t>淡江大學盲生資源中心輔導老師 李克翰
</w:t>
          <w:br/>
          <w:t>　我認為教心所他校相關系所相比，最大的不同是不走傳統、非制式化的體制，以表演性藝術治療治療個案即為一例，使我能突破障礙者身心靈上的限制，更有效地幫助他們。所上並重基礎及實務，以一年級時的團體諮商課及二年級的兼職實習課對我影響極大，因為有了實務經驗，我在諮詢個案時，得以了解每篇理論之實用性及其需改進之處。所上要求每位學生均需被個別諮商，因為這項經驗使我懂得病患被諮商時不安恐懼之心態，得以調整自我腳步，學習以同理心看待個案，懂得撫平對方不安的情緒。
</w:t>
          <w:br/>
          <w:t>
</w:t>
          <w:br/>
          <w:t>財團法人呂旭立紀念文教基金會諮商心理師兼執行長 趙曉娟
</w:t>
          <w:br/>
          <w:t>　柯志恩教授的「教育心理學」課程有助於學生思考的訓練，藉由反思的過程，使我們洞悉在成長時如何面對學習機制，為自己的學習歷程作分析。另外，教心所提供的實務經驗豐富，如呂旭亞教授的「團體動力治療」，藉由參與及觀察人在團體時的反應，深刻了解到人在群體中，如何進行治療及調查，並觀察非言語所傳達訊息。後來進入職場，與個案互動時，我才能善知如何回應及思考問題。此外，藉由開放式討論，營造絕佳的學習環境，多參與校外舉辦的研討會，也有助於拓寬專業領域的視野。
</w:t>
          <w:br/>
          <w:t>
</w:t>
          <w:br/>
          <w:t>實踐大學諮商輔導中心主任 彭韻治	
</w:t>
          <w:br/>
          <w:t>　我在念研究所之前，對於教育心理完全不懂，是個十足的外行人，但是在淡江土木系就學期間發現自己很喜歡幫助人，尤其喜歡偏向諮商方面的研究，研究所才會選擇念母校的教心所。所內學風開放，求學氣氛很好，師生互動很熱絡。我學到心理諮商是實務上的科學，它講求的是對人好奇的知識，對人對事的接受度與包容性要大，任何一種結果都能接受，助人之前要先助己，處理每件事都如履薄冰，才能熱衷於自己的職業。</w:t>
          <w:br/>
        </w:r>
      </w:r>
    </w:p>
  </w:body>
</w:document>
</file>