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d3c0a2cd74c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邱炯友期跨系整合 帶動文學院研究風氣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學歷：英國威爾斯大學圖書館與資訊研究博士
</w:t>
          <w:br/>
          <w:t>經歷：淡江大學資訊與圖書館學系系主任
</w:t>
          <w:br/>
          <w:t>　　　淡江大學資訊與圖書館學系教授
</w:t>
          <w:br/>
          <w:t>　　　《教育資料與圖書館學》季刊主編
</w:t>
          <w:br/>
          <w:t>
</w:t>
          <w:br/>
          <w:t> 【記者王育瑄專訪】「努力踏實地做好每件事」，是行事向來低調沉著的新任文學院院長邱炯友對自我的要求，乾淨的桌面、整齊的擺設、嚴謹的談吐，都透露出邱炯友簡單務實的性格，他期許自己擔任文學院院長期間，能夠運用溝通協調及科技整合等長處，「尊重各系發展，從中找出之間的共同特質，加以統合發揮」。
</w:t>
          <w:br/>
          <w:t>  邱炯友民國75年畢業於本校教資系，秉著對圖書館學門的熱忱，在拿到英國威爾斯大學圖書館與資訊研究博士學位後，即回到淡江繼續貢獻心力。熟悉的校園及優良的資源環境都是邱炯友選擇留在淡江的理由，他感謝從學生時期就一直拉拔他的老師們，「如果沒有老師們尊重、鼓勵及信任我在學術領域上的發展，就沒有今天的我。」
</w:t>
          <w:br/>
          <w:t>　也許正因感念這份恩情，邱炯友在提攜後進上不遺餘力，跟邱炯友交情不錯的資圖系副教授歐陽崇榮，提到邱炯友過去擔任系主任期間時常提攜、指導新進教師，中午也常與老師們一起吃飯，討論資圖系未來的發展及畢業生的就業狀況，並定期舉辦踏青、登山等活動，聯繫老師們的感情。而在與邱炯友合作研究計畫的經驗中，可以體會到他非常尊重教師們的專長及想法，給予很大的發揮空間，並透過不斷地溝通、討論，一起為研究案努力。
</w:t>
          <w:br/>
          <w:t>　邱炯友民國84年回到淡江教書，至今已滿14年了，期間他不僅平均每年都保持著一定數量的論文發表，也幾乎沒有中斷過國科會的研究計畫案補助。邱炯友所指導的學生資圖碩四李芸蕙，曾跟隨他參與國科會計畫案及學術研討會，李芸蕙說：「邱院長為人正直、是非分明、熱愛學術研究，並且有一套自己的原則。」指導學生時，邱炯友相當尊重學生們的想法，只是擔任從旁輔導的角色。「他會問我們為什麼要做這樣的題目？對這個題目有什麼樣的期許及研究？」在討論的過程中，有必須溝通清楚的地方，他一定毫不遲疑提出來說分明。 
</w:t>
          <w:br/>
          <w:t>　擔任6年《教育資料與圖書館學》季刊主編的邱炯友，努力不懈地運用嚴謹的編審程序，向國科會TSSCI資料庫叩關，終於在今年闖關成功，被收入其中，對此，他謙虛地表示：「身為主編，我有責任與義務，把刊物推進TSSCI，但這僅是對作者及讀者負責而已。」未來教資季刊有更高遠的目標要去實踐，那就是朝著國際資料庫SSCI邁進。為了能夠進SSCI，邱炯友笑說：「其實教資季刊已經為此默默鴨子滑水兩年」他一邊翻閱著近幾期的季刊，一邊解釋道：「這本季刊不僅有國際化的編目、國際的主編與編委、還加入了OA（Open Assess），更特別的是，我們有近四成是國外的作者自行投稿而來的，為了能夠被國外的讀者所引用，我們中文稿子翻譯成英文摘要不僅僅只有兩百字而已，而是翻譯到讓國外的讀者們可以引用的地步，這麼做需要花很多的時間與心力，但卻能夠讓中文作者能有機會被國際看見。」
</w:t>
          <w:br/>
          <w:t>　對於文學院未來的發展，邱炯友秉持著服務的態度，希望在任內能帶動教師們的研究風氣，朝向跨系整合研究案的方向發展，讓文學院的學術研究更上一層樓，意即將訂定一個研究標的，透過國科會計畫來推動「數位典藏，加值利用」的目標。他解釋，將中文、歷史系的人文內容，經由資圖、資傳系的數位管理與整合，最後透過大傳系的行銷加以推動。但邱炯友也相當重視各系的意見，尊重各系的發展，希望文學院各系所能夠發揮專業、掌握趨勢。
</w:t>
          <w:br/>
          <w:t>　邱炯友認為：「每個學門都在隨著數位化的發展而改變，然而唯一不變的，就是創新的精神。」因此，如何運用創新的精神，將人文學科、科技整合學門及傳播學門三塊領域串聯在一起，是文學院將來所要面對的挑戰，也是身為院長的職責。邱炯友樂觀地說：「擁有這樣特質的文學院，我相信未來將有無限的可能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ac4e07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8/m\9e1c9d75-019a-44cf-8d31-426ac726c2cb.jpg"/>
                      <pic:cNvPicPr/>
                    </pic:nvPicPr>
                    <pic:blipFill>
                      <a:blip xmlns:r="http://schemas.openxmlformats.org/officeDocument/2006/relationships" r:embed="R5e6efd0b69dc4e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6efd0b69dc4ec5" /></Relationships>
</file>