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88b5618f8c4b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529 期</w:t>
        </w:r>
      </w:r>
    </w:p>
    <w:p>
      <w:pPr>
        <w:jc w:val="center"/>
      </w:pPr>
      <w:r>
        <w:r>
          <w:rPr>
            <w:rFonts w:ascii="Segoe UI" w:hAnsi="Segoe UI" w:eastAsia="Segoe UI"/>
            <w:sz w:val="32"/>
            <w:color w:val="000000"/>
            <w:b/>
          </w:rPr>
          <w:t>書法研討會週五舉行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【記者李天惠�劉孟慧報導】文學院中文系、文錙藝術中心書法研究室、漢學研究中心共同主辦的「台灣書法學術研討會」將於本週五（14日）一連舉行兩天，師生可至驚聲國際會議廳參加。
</w:t>
          <w:br/>
          <w:t>
</w:t>
          <w:br/>
          <w:t>　研討會首日上午九時邀請校長張紘炬進行開幕致詞，演講者包括政大、清大等大專院校學者十六位，國立台灣藝術大學資深教授施翠峰應邀作主題演講，題目為「台灣書法的發展」，之後另有五場演說，主題分別包括「試論台灣書法『道、技分途』之隱憂及其解決之道」、「台灣書法政策對書法教學的影響」、「鄭因百先生書論隅述」、「楚望樓書法所展現的君子之風」、「誰與爭鋒──論台灣女性書法家之崛起與發展」等，此外在第二天會後還將由文學院長高柏園以及文錙藝術中心主任李奇茂主持「大專院校書法座談會」。
</w:t>
          <w:br/>
          <w:t>
</w:t>
          <w:br/>
          <w:t>　配合研討會，文錙藝術中心將於週三（十二日）至週日（十六日），一連五天展出「台灣先賢書法展」。展出的書法作品由收藏家施翠峰、莊武男、陳添財、吳鼎仁等人協助，提供個人珍貴收藏參展，以清末至民國初年的名家為主，包括清代呂世宜、郭尚先及民初曹容、謝宗安、王愷和等名家之作共九十餘幅，內容十分珍貴，歡迎本校師生暨社會大眾蒞臨參加。
</w:t>
          <w:br/>
          <w:t>
</w:t>
          <w:br/>
          <w:t>　書法研究室主任張炳煌認為：「藉由此次研討會將有助於蒐集散佚的先賢作品。」而中文系主任崔成宗則充滿自信的表示：「希望大家將來提到淡江大學就想到中文系、文錙藝術中心，提到中文系、文錙藝術中心就想到書法。」</w:t>
          <w:br/>
        </w:r>
      </w:r>
    </w:p>
  </w:body>
</w:document>
</file>