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5494197e0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宇宙人吸引170人湧入教室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【記者林姍亭淡水校園報導】宇宙人於2日吸引校內外170位觀眾湧入B713，第一次受邀講座的主唱小玉，靈感一來即興彈奏，讓非舞台的表演，也耳目一新。
</w:t>
          <w:br/>
          <w:t>　小玉以專輯中「核爾蒙爆炸」一曲，講解DEMO帶製作過程，並以生活化的經驗介紹歌曲創作方式及靈感培養。資工二陳翰德表示，藉由了解創作過程，得窺創作者對詞曲意念及情緒的傳達，除了基本功還要長時間的思考與累積。化材四嚴緯昱表示，自己有玩團經驗，今天聽完知道善用音樂軟體及樂團合作寫歌的技巧；「宇宙人以寫實又幽默的寫詞風格給我很多啟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e1ac9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7b27f59a-8da5-4a60-abb3-9659ff61c9a5.jpg"/>
                      <pic:cNvPicPr/>
                    </pic:nvPicPr>
                    <pic:blipFill>
                      <a:blip xmlns:r="http://schemas.openxmlformats.org/officeDocument/2006/relationships" r:embed="Ra636953569af49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36953569af49f4" /></Relationships>
</file>