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e792e61f1c48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93.7% OF TKU DEPARTMENTS AND INSTITUTES PASSED MOE EVALUATIONS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Higher Education Evaluation &amp;amp; Accreditation Council of Taiwan (HEEACT) published the college and university evaluation results of the first half of 2009. 79 TKU departments and institutes were evaluated and 74 passed the evaluation and 5 were on the observation list, including the 
</w:t>
          <w:br/>
          <w:t>Graduate Institute of Life Sciences, the Master’s Program, Department of History, the PhD’s Program, Graduate Institute of European Studies, the Department of Multicultural and Linguistic Studies and the Department of Tourism and Hospitality. 
</w:t>
          <w:br/>
          <w:t>
</w:t>
          <w:br/>
          <w:t>President Flora C.I. Chang expressed that comparing with other universities, TKU had most classes evaluated by the MOE. On the whole we did a good job. She acknowledged the hard work by all the colleagues, but she regretted that not all the departments and institutes had passed the evaluation. On Sept. 19, 2008, in the meeting about the MOE evaluation, she had hoped that all departments and institutes would pass it. Any department or institute on the observation list would discontinue recruiting students. So the 5 departments and institutes will have to close down in the future. But their students now will not be affected. Their quotas of student enrollment will be given to other departments and institutes. Lanyang Campus will also reform and turn to a new direction, hoping to serve students with best quality of teaching. The Secretary General Ting-chi Hsu remarked that 93.7% of TKU departments and institutes including all the undergraduate programs at Tamsui Campus had passed the evaluation. Although it was pretty good on the whole, TKU would be modest and try to improve according to all suggestions by the MOE Evaluation Committee members.
</w:t>
          <w:br/>
          <w:t>
</w:t>
          <w:br/>
          <w:t>9 public and private universities including Chung Shan, Yang-Ming and China Medical Universities, 220 departments and institutes and 378 classes received the MOE evaluation. 336 classes (about 88.89%) passed it, and 42 classes (about 11.11%) were on the observation list. No departments, institutes and classes completely failed it. 3 credit programs received the evaluation the first time, but no results are revealed by the MOE yet. ( ~Dean X. Wang )</w:t>
          <w:br/>
        </w:r>
      </w:r>
    </w:p>
  </w:body>
</w:document>
</file>