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9668ffba0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校長出席兩岸大學高峰會 分享三環五育內涵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校長張家宜於21日參加在澳門大學舉行的「兩岸四地大學高峰會」，發表「三環五育、品質保證」專題演講，以本校注重的「三環五育」教育內涵及導入「全面品質管理」機制為題，說明本校透過專業、核心、課外活動等課程之「三環」，與德、智、體、群、美之「五育」，培養學生專業知識與技術、多元與融會貫通的能力及團隊合作能力。
</w:t>
          <w:br/>
          <w:t>高峰會以主題發言、演說及討論形式進行。邀請兩岸四地20餘所名校校長就大學國際化的策略和目標、構建高水平師資隊伍和優秀人才培養等進行探討，並分享彼此成功的經驗和觀點。台灣與會校長另有台大校長李嗣涔、成大校長賴明詔及清大副校長葉銘泉，本校為台灣唯一私校代表。
</w:t>
          <w:br/>
          <w:t>張校長表示，參加會議後察覺，全世界的高等教育皆在進步，台灣得加緊腳步迎頭趕上；兩岸所面臨的高教共同問題，是將重心著重在教師研究，教學方面則有重新定位的必要，因為學校在提供知識之餘，也應關注生活教育，這方面本校蘭陽校園藉由師生一同住校來實踐，而淡水校園則憑藉社團及大學學習課程落實。她期許本校學生能透過社團服務、大學學習課程的心理測驗、諮商輔導等儘早奠定生涯規劃。</w:t>
          <w:br/>
        </w:r>
      </w:r>
    </w:p>
  </w:body>
</w:document>
</file>