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167abe6dd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鬥魂劉啟志永不放棄 雄踞全球真空濺鍍龍頭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乍看之下，劉啟志不笑的樣子，臉部線條十分剛硬，讓人不禁望而卻步，但一開口，淺淺的微笑帶點鄉土口音，卻親切得像隔壁的阿伯，由於行事低調，很多人不知道目前在企管系兼課的他，是個股價超過台積電的上市公司董事長。
</w:t>
          <w:br/>
          <w:t>  現年57歲的劉啟志，穩定性極高，擔任柏騰科技董事長之前，只待過一家公司。自東吳大學化學系之後，從事化學藥劑的代理商工作，一待就是二十餘年，一路從業務做到總經理，累積相當豐沛的人脈。也正是因為擁有廣大人脈，讓劉啟志一下子就被推舉為董事長。他回憶當年的創業經過：「那時我參加中小企業專業經理人協會讀書會，結識目前擔任柏騰副董陳在樸，他嗅到塑膠真空濺鍍技術的未來商機，就號召讀書會同學一起成立公司，被推舉成董事長後，也沒想太多，一心只想為公司賺錢。」
</w:t>
          <w:br/>
          <w:t>  但隔行如隔山，接下來面對的竟是一連串的嚴峻考驗，柏騰1995年成立後，非但不是金雞母，反而變成錢坑，幾乎每年都虧損1、2千萬。「曾有退出的念頭，但想想如果那麼快就放棄也太可惜了。」於是他咬緊牙關，藉由他的人脈廣籌資金，終於在2004年轉虧為盈，只是好景不常，2005年好不容易接下廣達的大單，卻又發生蘇州廠生產不及、無法順利交貨。為了化解公司危機，劉啟志幾乎每天從早上七、八點忙到深夜二、三點，也成了名符其實的空中飛人，每月來回台灣及大陸間好幾趟，終於「人定勝天」，在他辛勤的奔走之下，不僅順利解除危機，當年度業績還大幅度提升，也就在那時，他構思出管理公司的「五不」原則：問題不能拖，管控不能鬆，訓練不能少，組織不能亂，紀律不能無，漸漸地，柏騰科技在劉啟志的帶領下，躍居成為全球真空濺鍍龍頭。
</w:t>
          <w:br/>
          <w:t>  求知慾強的劉啟志，為了吸取更多管理知識，縱使公司在草創時期，忙得不可開交之際，仍選擇重回校園，於1999年至本校就讀EMBA。「男人的戰場在晚上」，這句話乍聽之下，很多人可能都會「想歪」，不過這正是拚勁旺盛的劉啟志，奉行多年的準則。「一般人經過白天上班的辛苦，晚上下班後就想好好放鬆休息，但我卻將下班後時間變成我充電時刻，這樣一來，就可贏過那些在晚上休息的人了！」
</w:t>
          <w:br/>
          <w:t>  管理學院院長王居卿是他當時的指導老師，問到王居卿對他的印象：「他既認真又好強，是個很上進的學生，做事一板一眼，絕不苟且，學習態度很好。」那時劉啟志為了公司忙得焦頭爛額時，無法同時兼顧到課業，當「策略管理」期末成績出來，發現只比及格成績70分高一點點「低空飛過」，就向授課老師王居卿要求補考，但王居卿認為「又沒當掉，幹麻補考？」拒絕了他的要求，但拗不過劉啟志的再三請求，終於決定讓他獨自坐在第一排補考，結果他考了94分！這件事讓王居卿留下深刻的印象，也讓人見識到他好強的一面。
</w:t>
          <w:br/>
          <w:t>  柏騰科技於2007年11 月28日上市，劉啟志有一種如釋重負的感覺，他鬆了一口氣說：「公司上市後穩定發展，我開始有一些自己的時間，可以陪陪家人或做自己想做的事。」於是劉啟志懷著感恩與奉獻的心回到本校兼課，在企管系教授「科技管理」及「企劃工作實務 」等課程，「過去在學校學到的知識幫助我創業，自然有成就後，就要回報給學校，將我的經驗傳承下去。」劉啟志奉行達爾文進化論中「適者生存」的法則，常在上課時鼓勵同學們要多利用閒暇時間學習，增強競爭力，「沒有學習，人如同死亡；有學習，猶如注入活水，獲得新生。」除了精進外語能力外，深諳人脈是商場致勝關鍵的他，也鼓勵同學加強人脈網絡，「有人脈，就可以從他人身上獲得新資訊，人脈很淺自然就很難獲得知識。」企管三陳立瑜很喜歡劉啟志的上課風格：「劉老師出身業界，時常會分享許多業界經驗，可以學到最新的管理觀念。他也鼓勵我們要不斷學習，這樣才不會被時代潮流淘汰。」
</w:t>
          <w:br/>
          <w:t>  劉啟志希望未來可帶領公司不斷地朝各領域橫向發展，「現在做筆記型電腦的真空濺鍍只是起頭，真空濺鍍技術比起傳統電鍍，成本較低且環保，可運用在其他領域，目前我們也已運用在汽車輪圈鍍膜上。未來幫公司培養優秀的經理人才後，我就可以功成身退了。屆時或許會再去修個博士學位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b7274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26ac3f9e-e3ac-4d65-9f70-afac2fa98f09.jpg"/>
                      <pic:cNvPicPr/>
                    </pic:nvPicPr>
                    <pic:blipFill>
                      <a:blip xmlns:r="http://schemas.openxmlformats.org/officeDocument/2006/relationships" r:embed="Rcbf2d939bbe8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f2d939bbe84fcc" /></Relationships>
</file>