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ac1e92a0945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管院新品質屋 揚帆迎未來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「哇！好特別喔！」每個看到管理學院新的品質屋，都不禁發出驚呼。管理學院運用「萬里通航」的概念，將品質屋以「帆船」的形式呈現，鮮明的色彩、巧妙的構思讓人印象深刻。
</w:t>
          <w:br/>
          <w:t>管理學院院長王居卿表示，原本的品質屋為「風車」形式，現改以帆船來表現，代表「迎向更光明的未來」。以船身呈現「治理」模式、船舵呈現「策略」引導方向、船帆呈現核心智能等「價值」，載滿管理學院各系所的「使命」，朝向代表「願景」的太陽，藉此表達「雖海上驚濤駭浪，但只要目標一致，系所皆有同舟共濟的共識，便能讓管理學院更加進步，駛向更美好的願景。」（文�黃雅雯、圖�管理學院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85088"/>
              <wp:effectExtent l="0" t="0" r="0" b="0"/>
              <wp:docPr id="1" name="IMG_9cd7f7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a0d8279f-e1aa-4ee3-92c4-ee737de02c13.jpg"/>
                      <pic:cNvPicPr/>
                    </pic:nvPicPr>
                    <pic:blipFill>
                      <a:blip xmlns:r="http://schemas.openxmlformats.org/officeDocument/2006/relationships" r:embed="Ra4b0a370187d4a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b0a370187d4aff" /></Relationships>
</file>