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26e96dacd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臺日獎學金3生獲獎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【記者江啟義淡水校園報導】國際交流暨國際教育處於日前公布「2010年第一期日本交流協會短期交換生留學生獎學金」獲獎名單，由本校日文三金瑋琦、葉瓔慧、及日文碩一蔡淑婷3位同學獲獎。
</w:t>
          <w:br/>
          <w:t>　獲獎同學皆於上學期獲得98學年赴日本交換生資格，也將於下學期赴日本修習課業。將至日本駒澤大學的金瑋琦說，會選擇唸淡江，是因大三留學制度盛行，出國留學拓展視野，尤其受系上教師影響很深，大多數教師都曾留學日本，希望未來有機會成為日文老師，為教育奉獻。將至日本青山學院大學的蔡淑婷表示，到日本學習的課程選擇較多元，對於未來想當翻譯的她，到日本親身學習比從書面學習的效益更大呢！</w:t>
          <w:br/>
        </w:r>
      </w:r>
    </w:p>
  </w:body>
</w:document>
</file>