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f5280fad641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「技術就是鐵飯碗」實習工廠打造就業力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微太科技股份有限公司顧問 蔣琨峰
</w:t>
          <w:br/>
          <w:t>　基礎紮得穩相當重要，出社會必須馬上上手，所以在學校學習實務經驗是關鍵，像設計一台鋼架結構、卡槽、蒸油塔，需要用到數學、力學等專業，在機電系，「技術」就是鐵飯碗。求學期間有位陳卓民老師剛從美國回來，教材料力學、熱力學，聽他的課很容易融會貫通，出社會很快就能靠在校學到的知識工作。
</w:t>
          <w:br/>
          <w:t>
</w:t>
          <w:br/>
          <w:t>長庚大學機械工程學系助理教授 李德美
</w:t>
          <w:br/>
          <w:t>　選擇機電系的學生應對工程有興趣，特別是機械原理，倘若沒有熱情，就會學得很辛苦。感謝康尚文教授講授工程數學時，詳細有條有理、言談風趣幽默，還讓同學寫黑板實際演算練習，和學生做互動式的學習，讓我對工程數學較不排斥。劉昭華教授總是耐心回答學生問題，課程風趣也啟發我對機電的興趣。戴權文講師教基礎圖學，這門課是念機電系的基本功，當時電腦不普遍，因此繪圖都用紙畫，面對一班5、60人的班級，老師親自批閱學生的作業，溫和、耐心指導每一位同學。另外，對於大一工廠實習印象十分深刻，讓我親身體會工廠裡的車床、焊接等機械加工的實務，這些也對我現在開設的「電腦輔助製造」、「機構設計實務」課程，概念相同，助益良多。
</w:t>
          <w:br/>
          <w:t>
</w:t>
          <w:br/>
          <w:t>緯創軟體股份有限公司協理 許昭仁
</w:t>
          <w:br/>
          <w:t>　機電系的老師多具備淵博的學術知識，且表達能力極佳，帶學生很用心，我在大學期間對人生還沒很清楚的規劃，但教授們給予很多建議。當時機械製圖、材料力學、重力等科目，我在工作初期都有實際使用上，課堂也會到工廠作訓練，這讓我在畢業後很快能與社會接軌。大學生或許也會碰到對未來茫然的情形，淡江良師很多，可與他們討論再綜合意見。在淡江四年對我的影響很深，我曾擔任班代表、系學會幹部及淡江青年社社長等，除了訓練領導統馭及帶團隊的技巧外，最重要的是對人生的態度變得更樂觀。我認為大學最需要培育的就是找出問題和解決問題的能力，以及蒐集資料和整理資料的方法，並積極投入每件事情。
</w:t>
          <w:br/>
          <w:t>
</w:t>
          <w:br/>
          <w:t>大同大學機械工程學系研究所教授 賴光哲 
</w:t>
          <w:br/>
          <w:t>　由於非常喜歡飛機，所以選擇機電系就是為了想接觸飛機，進入淡江就學後，也沒有讓我失望，熱力學、結構學、流力學等科目都讓我向喜歡的機械更接近一步。當時學校為設機電系，還設置實習工廠，教導學生如何操作車床、焊接，這些優質的設備都是平常不會接觸到的。陳庭書老師教授熱力學及流力學，這兩門課程一以貫之，老師講授清晰也讓我更有概念。劉偉均老師開設的機械製造課程，上課方式以幻燈片教學，在3、40年前那是相當新穎的教學方法，也讓我印象深刻。建議學弟妹應學好數學、繪圖、語文等技能，學好基本功，對於日後的挑戰就能有充足的準備，基本功就如同點連成線；線再連成面的道理，是涵蓋各領域的，與其選修社會流行的課程，更應該回到原點，消化基礎課程，將其融會貫通。</w:t>
          <w:br/>
        </w:r>
      </w:r>
    </w:p>
  </w:body>
</w:document>
</file>