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23eb2a7b0f43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774 期</w:t>
        </w:r>
      </w:r>
    </w:p>
    <w:p>
      <w:pPr>
        <w:jc w:val="center"/>
      </w:pPr>
      <w:r>
        <w:r>
          <w:rPr>
            <w:rFonts w:ascii="Segoe UI" w:hAnsi="Segoe UI" w:eastAsia="Segoe UI"/>
            <w:sz w:val="32"/>
            <w:color w:val="000000"/>
            <w:b/>
          </w:rPr>
          <w:t>11 STUDENTS ELECTED AS TKU STUDENT COUNCILORS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24th TKU student council election was held on December 24, 11 of the total 12 candidates was elected as student councilors, including 8 in Tamsui Campus and 3 in Langyang campus. The newly-elected sworn in on December 29 at classroom L205.
</w:t>
          <w:br/>
          <w:t>
</w:t>
          <w:br/>
          <w:t>According to Wang Sheng-tieh, a senior of the Department of Banking and Finance who is the CEO of the student council election, the voting rate of this year’s student council was slightly higher than the number in previous year. “The higher voting rate can show that Tamkang students now are more willing to defend their right,” said Wang. Wang also urged the elected student councilors to fulfill their election promises during their tenure to return the support of his or her supporters.
</w:t>
          <w:br/>
          <w:t>
</w:t>
          <w:br/>
          <w:t>Chen Si-ling, the number one vote-getting councilor, a senior in the Department of Mathematics, said that she wanted to thank for her supporters while she is looking forward to the upcoming session of Student Council. She added that she will focus on solving the problems of students especially on conflict in time schedule.
</w:t>
          <w:br/>
          <w:t>
</w:t>
          <w:br/>
          <w:t>The 11 elected are Chen Si-ling, senior, Dept. of Mathematics; Lin Chih-jen, senior, Dept. of Civil Engineering; Chao Hsin-jou, senior, Dept. of Russian; Chen Yun-chen, junior, Dept. of Banking and Finance; Wu Cheng-ting, senior, Dept. of Banking and Finance; Huang Li-hsin and Chen Pi-tsung, junior, Dept. of Public Administration, Chen I-chun, second year, Graduate Institute of International Affairs and Strategic; Chen Ya-lin, senior, Dept. of Leisure Industries; Lin Che-i, freshman, Dept. of Tourism and Hospitality; Chen Yen-fu, Dept. of Global Politics and Economics. ( ~Yeh Yun-kai )</w:t>
          <w:br/>
        </w:r>
      </w:r>
    </w:p>
  </w:body>
</w:document>
</file>