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ecac8568c7431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776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MV高手來金傳獎較勁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張莘慈淡水校園報導】你是拍攝MV的高手嗎？你是擅長劇情短片的導演嗎？來吧！大傳系主辦的「第二屆淡江金傳獎」可以成為你實現夢想的舞台！即日起至4月13日徵件，總獎金超過1萬5千元，歡迎踴躍報名參加。
</w:t>
          <w:br/>
          <w:t>　承辦活動的資訊組長大傳二張漪彤表示，比賽共分為6大類組--「音樂MV」、「劇情短片」、「照片故事」、「電視新聞」、「海報設計」及「廣告金句」，每組各取前3名，第1名獎金最高為2000元，詳情請參閱活動網址http://www.wretch.cc/blog/tkugma。</w:t>
          <w:br/>
        </w:r>
      </w:r>
    </w:p>
  </w:body>
</w:document>
</file>