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2ed460580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Ms.Q之22--鍾靈化學創意競賽的品質管理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自「鍾靈化學創意競賽」開辦以來，總會有許多高中職生爭相報名參加，究竟這場競賽有什麼迷人之處，化學系又是如何籌辦的呢？和Ms. Q一起來看看「鍾靈化學創意競賽」的TQM流程吧！
</w:t>
          <w:br/>
          <w:t>　問：Q小姐我很好奇，為什麼化學系每年都會主辦鍾靈化學創意競賽，他們又是如何籌劃這個活動的呢？
</w:t>
          <w:br/>
          <w:t>　Ms. Q答：這位同學的問題真是帶出重點了！為了增進高中職生對本校化學系的認識，也能從中體會化學領域的奧妙，「鍾靈化學創意競賽」於2006年應運而生了！現在讓我來為大家說明它的PDCA流程吧！
</w:t>
          <w:br/>
          <w:t>　P（Plan）--由化學系教師及本系系友會代表組成鍾靈化學創意競賽任務小組，並且訂定「鍾靈化學創意競賽辦法」；D（Do）--召開會議討論競賽的執行內容，包括競賽方式、規劃演講內容及參觀活動等，並架設鍾靈化學創意競賽網站及出版競賽手冊；C（Check）--每年統計參賽人數及參加的學校數目，並對照入學甄選申請人數及指考最低錄取分數，藉此檢討競賽的成效，根據化學系初步統計，自「鍾靈化學創意競賽」開辦以來，參加的高中職生有逐年增加的趨勢；A（Action）--每年針對鍾靈化學創意競賽意見調查結果進行檢討及改進，以期增加本校化學系的能見度，並提高指考錄取分數。
</w:t>
          <w:br/>
          <w:t>　真沒想到原來「鍾靈化學創意競賽」既能讓現在就讀高中職生相互切磋、習得新知，還能讓他們認識本校，真是一舉兩得耶！（王育瑄整理）</w:t>
          <w:br/>
        </w:r>
      </w:r>
    </w:p>
  </w:body>
</w:document>
</file>