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680dbf33c46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三月徵文-珍藏淡江的時光膠囊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看過電影或卡通主角埋下時光膠囊，多年後重新挖出來的感動情節嗎？本校60週年校慶即將來臨，試著想像20年後本校80週年校慶時，你會希望打開什麼專屬自己淡江生活的時光膠囊呢？歡迎踴躍上網投稿（http://tkutimes.tku.edu.tw），即日起至3月22日截止，文長約500字。來稿必須是從未曾發表過，並請勿重複投稿。（本刊保留刪修權）</w:t>
          <w:br/>
        </w:r>
      </w:r>
    </w:p>
  </w:body>
</w:document>
</file>