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43dd746e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歐元嵐教跳 熱舞青春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二歐元嵐日前帶領蘭陽校園熱舞社社員，在蘭陽校園舉辦為期2天的「熱舞青春之熱舞研習營」，以活潑、生動的課程教導國中生舞蹈，她表示：「透過這次的活動，不僅蘭陽地區的國中生有機會接觸、學習舞蹈，對第一次舉辦營隊的社員來說，也是全新的學習，未來希望能將此經驗傳承，繼續舉辦此活動，發揚熱舞精神。」（江啟義）</w:t>
          <w:br/>
        </w:r>
      </w:r>
    </w:p>
  </w:body>
</w:document>
</file>