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985041e3344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修讀教育學程週四起申請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【記者陳泊村報導】教育學程甄選從週四(6日)至下週三(12日)受理報名，師資培育中心將在週三中午十二時二十分在化館中正堂，舉辦說明會。
</w:t>
          <w:br/>
          <w:t>
</w:t>
          <w:br/>
          <w:t>　教育學程分為國民中學及國民小學兩種，同學只能擇一報名，歡迎具備對教育工作有熱忱，具備教師人格特質，且有能力的學生報名，經錄取後，國民小學需修滿四十學分，國民中學二十六學分，始得以畢業。想要報名的同學，需符合操行各學期需達八十分或甲等以上，大學部同學並需各學期總成績佔全班前百分之三十。</w:t>
          <w:br/>
        </w:r>
      </w:r>
    </w:p>
  </w:body>
</w:document>
</file>